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987" w:leader="none"/>
          <w:tab w:val="left" w:pos="8664" w:leader="none"/>
        </w:tabs>
        <w:spacing w:lineRule="auto" w:line="240"/>
        <w:ind w:hanging="0" w:left="55" w:right="0"/>
        <w:jc w:val="left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633220" cy="89344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8"/>
          <w:sz w:val="20"/>
        </w:rPr>
        <w:tab/>
      </w:r>
      <w:r>
        <w:rPr>
          <w:rFonts w:ascii="Times New Roman" w:hAnsi="Times New Roman"/>
          <w:position w:val="8"/>
          <w:sz w:val="20"/>
        </w:rPr>
        <mc:AlternateContent>
          <mc:Choice Requires="wps">
            <w:drawing>
              <wp:inline distT="0" distB="0" distL="0" distR="0">
                <wp:extent cx="820420" cy="821690"/>
                <wp:effectExtent l="9525" t="0" r="0" b="6984"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440" cy="821520"/>
                        </a:xfrm>
                        <a:prstGeom prst="rect">
                          <a:avLst/>
                        </a:prstGeom>
                        <a:noFill/>
                        <a:ln w="1066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49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5" w:before="0" w:after="0"/>
                              <w:ind w:hanging="4" w:left="189" w:right="18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MARCA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BOLLO</w:t>
                            </w:r>
                          </w:p>
                          <w:p>
                            <w:pPr>
                              <w:pStyle w:val="BodyText"/>
                              <w:spacing w:before="2"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1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€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16,00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" path="m0,0l-2147483645,0l-2147483645,-2147483646l0,-2147483646xe" stroked="t" o:allowincell="f" style="position:absolute;margin-left:0pt;margin-top:-65.3pt;width:64.55pt;height:64.65pt;mso-wrap-style:square;v-text-anchor:top;mso-position-vertical:top">
                <v:fill o:detectmouseclick="t" on="false"/>
                <v:stroke color="black" weight="10800" joinstyle="round" endcap="flat"/>
                <v:textbox>
                  <w:txbxContent>
                    <w:p>
                      <w:pPr>
                        <w:pStyle w:val="BodyText"/>
                        <w:spacing w:before="49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lineRule="auto" w:line="245" w:before="0" w:after="0"/>
                        <w:ind w:hanging="4" w:left="189" w:right="18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MARCA</w:t>
                      </w:r>
                      <w:r>
                        <w:rPr>
                          <w:rFonts w:ascii="Times New Roman" w:hAnsi="Times New Roman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BOLLO</w:t>
                      </w:r>
                    </w:p>
                    <w:p>
                      <w:pPr>
                        <w:pStyle w:val="BodyText"/>
                        <w:spacing w:before="2"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1" w:right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€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16,00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719455" cy="564515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35" w:after="0"/>
        <w:ind w:hanging="0" w:left="55" w:right="0"/>
        <w:jc w:val="left"/>
        <w:rPr>
          <w:sz w:val="18"/>
        </w:rPr>
      </w:pPr>
      <w:r>
        <w:rPr>
          <w:sz w:val="18"/>
        </w:rPr>
        <w:t>Ufficio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Suolo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pacing w:val="-2"/>
          <w:sz w:val="18"/>
        </w:rPr>
        <w:t>Pubblico</w:t>
      </w:r>
    </w:p>
    <w:p>
      <w:pPr>
        <w:pStyle w:val="Normal"/>
        <w:spacing w:lineRule="auto" w:line="245" w:before="3" w:after="0"/>
        <w:ind w:hanging="0" w:left="55" w:right="8063"/>
        <w:jc w:val="left"/>
        <w:rPr>
          <w:sz w:val="18"/>
        </w:rPr>
      </w:pPr>
      <w:r>
        <w:rPr>
          <w:sz w:val="18"/>
        </w:rPr>
        <w:t>Via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Stradella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n.192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Torino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Tel.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011.01135543-71</w:t>
      </w:r>
    </w:p>
    <w:p>
      <w:pPr>
        <w:pStyle w:val="Normal"/>
        <w:spacing w:lineRule="exact" w:line="203" w:before="0" w:after="0"/>
        <w:ind w:hanging="0" w:left="55" w:right="0"/>
        <w:jc w:val="left"/>
        <w:rPr>
          <w:sz w:val="18"/>
        </w:rPr>
      </w:pPr>
      <w:hyperlink r:id="rId4">
        <w:r>
          <w:rPr>
            <w:rStyle w:val="Style8"/>
            <w:spacing w:val="-2"/>
            <w:sz w:val="18"/>
          </w:rPr>
          <w:t>suolopubblico5@comune.torino.it</w:t>
        </w:r>
      </w:hyperlink>
    </w:p>
    <w:p>
      <w:pPr>
        <w:pStyle w:val="BodyText"/>
        <w:spacing w:before="7" w:after="0"/>
        <w:rPr>
          <w:sz w:val="18"/>
        </w:rPr>
      </w:pPr>
      <w:r>
        <w:rPr>
          <w:sz w:val="18"/>
        </w:rPr>
      </w:r>
    </w:p>
    <w:p>
      <w:pPr>
        <w:pStyle w:val="BodyText"/>
        <w:ind w:left="6143" w:right="0"/>
        <w:rPr/>
      </w:pPr>
      <w:r>
        <w:rPr/>
        <w:t>Al/Alla</w:t>
      </w:r>
      <w:r>
        <w:rPr>
          <w:rFonts w:ascii="Times New Roman" w:hAnsi="Times New Roman"/>
          <w:spacing w:val="1"/>
        </w:rPr>
        <w:t xml:space="preserve"> </w:t>
      </w:r>
      <w:r>
        <w:rPr/>
        <w:t>Dirigente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  <w:spacing w:val="-3"/>
        </w:rPr>
        <w:t xml:space="preserve"> </w:t>
      </w:r>
      <w:r>
        <w:rPr/>
        <w:t>Area</w:t>
      </w:r>
      <w:r>
        <w:rPr>
          <w:rFonts w:ascii="Times New Roman" w:hAnsi="Times New Roman"/>
          <w:spacing w:val="-3"/>
        </w:rPr>
        <w:t xml:space="preserve"> </w:t>
      </w:r>
      <w:r>
        <w:rPr/>
        <w:t>Circoscrizionale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10"/>
        </w:rPr>
        <w:t>5</w:t>
      </w:r>
    </w:p>
    <w:p>
      <w:pPr>
        <w:pStyle w:val="BodyText"/>
        <w:spacing w:before="20" w:after="0"/>
        <w:rPr/>
      </w:pPr>
      <w:r>
        <w:rPr/>
      </w:r>
    </w:p>
    <w:p>
      <w:pPr>
        <w:pStyle w:val="BodyText"/>
        <w:tabs>
          <w:tab w:val="clear" w:pos="720"/>
          <w:tab w:val="left" w:pos="2807" w:leader="none"/>
          <w:tab w:val="left" w:pos="3260" w:leader="none"/>
          <w:tab w:val="left" w:pos="3896" w:leader="none"/>
          <w:tab w:val="left" w:pos="6328" w:leader="none"/>
          <w:tab w:val="left" w:pos="9277" w:leader="none"/>
          <w:tab w:val="left" w:pos="9754" w:leader="none"/>
          <w:tab w:val="left" w:pos="10208" w:leader="none"/>
          <w:tab w:val="left" w:pos="10256" w:leader="none"/>
          <w:tab w:val="left" w:pos="10304" w:leader="none"/>
        </w:tabs>
        <w:spacing w:lineRule="auto" w:line="365"/>
        <w:ind w:left="55" w:right="133"/>
        <w:rPr>
          <w:rFonts w:ascii="Times New Roman" w:hAnsi="Times New Roman"/>
        </w:rPr>
      </w:pPr>
      <w:r>
        <w:rPr/>
        <w:t>Il/La</w:t>
      </w:r>
      <w:r>
        <w:rPr>
          <w:rFonts w:ascii="Times New Roman" w:hAnsi="Times New Roman"/>
        </w:rPr>
        <w:t xml:space="preserve"> </w:t>
      </w:r>
      <w:r>
        <w:rPr/>
        <w:t>sottoscritto/a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Nato/a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/>
          <w:spacing w:val="-44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residente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/>
        <w:t>Via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6"/>
        </w:rPr>
        <w:t>n.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titolare/legale</w:t>
      </w:r>
      <w:r>
        <w:rPr>
          <w:rFonts w:ascii="Times New Roman" w:hAnsi="Times New Roman"/>
        </w:rPr>
        <w:t xml:space="preserve"> </w:t>
      </w:r>
      <w:r>
        <w:rPr/>
        <w:t>rappresentante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ditta/società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spacing w:val="-3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sede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/>
        <w:t>Via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Codice</w:t>
      </w:r>
      <w:r>
        <w:rPr>
          <w:rFonts w:ascii="Times New Roman" w:hAnsi="Times New Roman"/>
        </w:rPr>
        <w:t xml:space="preserve"> </w:t>
      </w:r>
      <w:r>
        <w:rPr/>
        <w:t>Fiscale/Partita</w:t>
      </w:r>
      <w:r>
        <w:rPr>
          <w:rFonts w:ascii="Times New Roman" w:hAnsi="Times New Roman"/>
        </w:rPr>
        <w:t xml:space="preserve"> </w:t>
      </w:r>
      <w:r>
        <w:rPr/>
        <w:t>I.V.A.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/>
        <w:t>tel./cell.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</w:p>
    <w:p>
      <w:pPr>
        <w:pStyle w:val="BodyText"/>
        <w:tabs>
          <w:tab w:val="clear" w:pos="720"/>
          <w:tab w:val="left" w:pos="5901" w:leader="none"/>
          <w:tab w:val="left" w:pos="10292" w:leader="none"/>
        </w:tabs>
        <w:spacing w:before="2" w:after="0"/>
        <w:ind w:left="55" w:right="0"/>
        <w:rPr>
          <w:rFonts w:ascii="Times New Roman" w:hAnsi="Times New Roman"/>
        </w:rPr>
      </w:pP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tel.</w:t>
      </w:r>
      <w:r>
        <w:rPr>
          <w:rFonts w:ascii="Times New Roman" w:hAnsi="Times New Roman"/>
        </w:rPr>
        <w:t xml:space="preserve"> </w:t>
      </w:r>
      <w:r>
        <w:rPr/>
        <w:t>Attività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Fax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7187" w:leader="none"/>
        </w:tabs>
        <w:spacing w:before="130" w:after="0"/>
        <w:ind w:left="55" w:right="0"/>
        <w:rPr>
          <w:rFonts w:ascii="Times New Roman" w:hAnsi="Times New Roman"/>
        </w:rPr>
      </w:pPr>
      <w:r>
        <w:rPr/>
        <w:t>e-mail: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23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Heading1"/>
        <w:spacing w:before="1" w:after="0"/>
        <w:rPr/>
      </w:pPr>
      <w:r>
        <w:rPr>
          <w:spacing w:val="-2"/>
        </w:rPr>
        <w:t>CHIEDE</w:t>
      </w:r>
    </w:p>
    <w:p>
      <w:pPr>
        <w:pStyle w:val="BodyText"/>
        <w:spacing w:before="255"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BodyText"/>
        <w:tabs>
          <w:tab w:val="clear" w:pos="720"/>
          <w:tab w:val="left" w:pos="5380" w:leader="none"/>
          <w:tab w:val="left" w:pos="6486" w:leader="none"/>
          <w:tab w:val="left" w:pos="9471" w:leader="none"/>
        </w:tabs>
        <w:spacing w:lineRule="auto" w:line="487"/>
        <w:ind w:left="55" w:right="489"/>
        <w:rPr/>
      </w:pP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rilascio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concessione</w:t>
      </w:r>
      <w:r>
        <w:rPr>
          <w:rFonts w:ascii="Times New Roman" w:hAnsi="Times New Roman"/>
        </w:rPr>
        <w:t xml:space="preserve"> </w:t>
      </w:r>
      <w:r>
        <w:rPr/>
        <w:t>ad</w:t>
      </w:r>
      <w:r>
        <w:rPr>
          <w:rFonts w:ascii="Times New Roman" w:hAnsi="Times New Roman"/>
        </w:rPr>
        <w:t xml:space="preserve"> </w:t>
      </w:r>
      <w:r>
        <w:rPr/>
        <w:t>occupare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  <w:u w:val="single"/>
        </w:rPr>
        <w:tab/>
      </w:r>
      <w:r>
        <w:rPr/>
        <w:t>x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  <w:u w:val="single"/>
        </w:rPr>
        <w:tab/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suolo</w:t>
      </w:r>
      <w:r>
        <w:rPr>
          <w:rFonts w:ascii="Times New Roman" w:hAnsi="Times New Roman"/>
        </w:rPr>
        <w:t xml:space="preserve"> </w:t>
      </w:r>
      <w:r>
        <w:rPr/>
        <w:t>pubblico</w:t>
      </w:r>
      <w:r>
        <w:rPr>
          <w:rFonts w:ascii="Times New Roman" w:hAnsi="Times New Roman"/>
        </w:rPr>
        <w:t xml:space="preserve"> </w:t>
      </w:r>
      <w:r>
        <w:rPr/>
        <w:t>contro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muro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proprio</w:t>
      </w:r>
      <w:r>
        <w:rPr>
          <w:rFonts w:ascii="Times New Roman" w:hAnsi="Times New Roman"/>
        </w:rPr>
        <w:t xml:space="preserve"> </w:t>
      </w:r>
      <w:r>
        <w:rPr/>
        <w:t>esercizio</w:t>
      </w:r>
      <w:r>
        <w:rPr>
          <w:rFonts w:ascii="Times New Roman" w:hAnsi="Times New Roman"/>
        </w:rPr>
        <w:t xml:space="preserve"> </w:t>
      </w:r>
      <w:r>
        <w:rPr/>
        <w:t>sito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Torino</w:t>
      </w:r>
      <w:r>
        <w:rPr>
          <w:rFonts w:ascii="Times New Roman" w:hAnsi="Times New Roman"/>
        </w:rPr>
        <w:t xml:space="preserve"> </w:t>
      </w:r>
      <w:r>
        <w:rPr/>
        <w:t>Via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4"/>
        </w:rPr>
        <w:t>con:</w:t>
      </w:r>
    </w:p>
    <w:p>
      <w:pPr>
        <w:pStyle w:val="BodyText"/>
        <w:tabs>
          <w:tab w:val="clear" w:pos="720"/>
          <w:tab w:val="left" w:pos="967" w:leader="none"/>
        </w:tabs>
        <w:spacing w:lineRule="auto" w:line="374" w:before="13" w:after="0"/>
        <w:ind w:hanging="613" w:left="1027" w:right="1192"/>
        <w:rPr/>
      </w:pPr>
      <w:r>
        <w:rPr>
          <w:spacing w:val="-10"/>
        </w:rPr>
        <w:t>˜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merce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fuori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negozio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da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presentare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u w:val="single"/>
        </w:rPr>
        <w:t>almeno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15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gg.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prima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dell’inizio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dell’occupazione;</w:t>
      </w:r>
      <w:r>
        <w:rPr>
          <w:rFonts w:ascii="Times New Roman" w:hAnsi="Times New Roman"/>
        </w:rPr>
        <w:t xml:space="preserve"> </w:t>
      </w:r>
      <w:r>
        <w:rPr/>
        <w:t>profondità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filo</w:t>
      </w:r>
      <w:r>
        <w:rPr>
          <w:rFonts w:ascii="Times New Roman" w:hAnsi="Times New Roman"/>
        </w:rPr>
        <w:t xml:space="preserve"> </w:t>
      </w:r>
      <w:r>
        <w:rPr/>
        <w:t>muro</w:t>
      </w:r>
      <w:r>
        <w:rPr>
          <w:rFonts w:ascii="Times New Roman" w:hAnsi="Times New Roman"/>
        </w:rPr>
        <w:t xml:space="preserve"> </w:t>
      </w:r>
      <w:r>
        <w:rPr/>
        <w:t>max.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</w:rPr>
        <w:t xml:space="preserve"> </w:t>
      </w:r>
      <w:r>
        <w:rPr/>
        <w:t>0,70</w:t>
      </w:r>
      <w:r>
        <w:rPr>
          <w:rFonts w:ascii="Times New Roman" w:hAnsi="Times New Roman"/>
        </w:rPr>
        <w:t xml:space="preserve"> </w:t>
      </w:r>
      <w:r>
        <w:rPr/>
        <w:t>altezza</w:t>
      </w:r>
      <w:r>
        <w:rPr>
          <w:rFonts w:ascii="Times New Roman" w:hAnsi="Times New Roman"/>
        </w:rPr>
        <w:t xml:space="preserve"> </w:t>
      </w:r>
      <w:r>
        <w:rPr/>
        <w:t>merce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inferiore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m.1,00;</w:t>
      </w:r>
    </w:p>
    <w:p>
      <w:pPr>
        <w:pStyle w:val="BodyText"/>
        <w:tabs>
          <w:tab w:val="clear" w:pos="720"/>
          <w:tab w:val="left" w:pos="967" w:leader="none"/>
        </w:tabs>
        <w:spacing w:before="1" w:after="0"/>
        <w:ind w:left="415" w:right="0"/>
        <w:rPr/>
      </w:pPr>
      <w:r>
        <w:rPr>
          <w:spacing w:val="-10"/>
        </w:rPr>
        <w:t>˜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vasi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" w:hAnsi="Arial"/>
          <w:b/>
        </w:rPr>
        <w:t>ornamentali</w:t>
      </w:r>
      <w:r>
        <w:rPr>
          <w:rFonts w:ascii="Times New Roman" w:hAnsi="Times New Roman"/>
          <w:spacing w:val="2"/>
        </w:rPr>
        <w:t xml:space="preserve"> </w:t>
      </w:r>
      <w:r>
        <w:rPr>
          <w:u w:val="single"/>
        </w:rPr>
        <w:t>da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u w:val="single"/>
        </w:rPr>
        <w:t>presentare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u w:val="single"/>
        </w:rPr>
        <w:t>almeno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u w:val="single"/>
        </w:rPr>
        <w:t>25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u w:val="single"/>
        </w:rPr>
        <w:t>gg.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u w:val="single"/>
        </w:rPr>
        <w:t>prima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u w:val="single"/>
        </w:rPr>
        <w:t>dell’inizio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spacing w:val="-2"/>
          <w:u w:val="single"/>
        </w:rPr>
        <w:t>dell’occupazione</w:t>
      </w:r>
      <w:r>
        <w:rPr>
          <w:spacing w:val="-2"/>
        </w:rPr>
        <w:t>;</w:t>
      </w:r>
    </w:p>
    <w:p>
      <w:pPr>
        <w:pStyle w:val="BodyText"/>
        <w:spacing w:lineRule="auto" w:line="365" w:before="140" w:after="0"/>
        <w:ind w:left="967" w:right="0"/>
        <w:rPr/>
      </w:pPr>
      <w:r>
        <w:rPr/>
        <w:t>massimo</w:t>
      </w:r>
      <w:r>
        <w:rPr>
          <w:rFonts w:ascii="Times New Roman" w:hAnsi="Times New Roman"/>
          <w:spacing w:val="80"/>
        </w:rPr>
        <w:t xml:space="preserve"> </w:t>
      </w:r>
      <w:r>
        <w:rPr/>
        <w:t>n.2</w:t>
      </w:r>
      <w:r>
        <w:rPr>
          <w:rFonts w:ascii="Times New Roman" w:hAnsi="Times New Roman"/>
          <w:spacing w:val="80"/>
        </w:rPr>
        <w:t xml:space="preserve"> </w:t>
      </w:r>
      <w:r>
        <w:rPr/>
        <w:t>posti</w:t>
      </w:r>
      <w:r>
        <w:rPr>
          <w:rFonts w:ascii="Times New Roman" w:hAnsi="Times New Roman"/>
          <w:spacing w:val="80"/>
        </w:rPr>
        <w:t xml:space="preserve"> </w:t>
      </w:r>
      <w:r>
        <w:rPr/>
        <w:t>a</w:t>
      </w:r>
      <w:r>
        <w:rPr>
          <w:rFonts w:ascii="Times New Roman" w:hAnsi="Times New Roman"/>
          <w:spacing w:val="80"/>
        </w:rPr>
        <w:t xml:space="preserve"> </w:t>
      </w:r>
      <w:r>
        <w:rPr/>
        <w:t>filo</w:t>
      </w:r>
      <w:r>
        <w:rPr>
          <w:rFonts w:ascii="Times New Roman" w:hAnsi="Times New Roman"/>
          <w:spacing w:val="80"/>
        </w:rPr>
        <w:t xml:space="preserve"> </w:t>
      </w:r>
      <w:r>
        <w:rPr/>
        <w:t>muro</w:t>
      </w:r>
      <w:r>
        <w:rPr>
          <w:rFonts w:ascii="Times New Roman" w:hAnsi="Times New Roman"/>
          <w:spacing w:val="80"/>
        </w:rPr>
        <w:t xml:space="preserve"> </w:t>
      </w:r>
      <w:r>
        <w:rPr/>
        <w:t>di</w:t>
      </w:r>
      <w:r>
        <w:rPr>
          <w:rFonts w:ascii="Times New Roman" w:hAnsi="Times New Roman"/>
          <w:spacing w:val="80"/>
        </w:rPr>
        <w:t xml:space="preserve"> </w:t>
      </w:r>
      <w:r>
        <w:rPr/>
        <w:t>superficie</w:t>
      </w:r>
      <w:r>
        <w:rPr>
          <w:rFonts w:ascii="Times New Roman" w:hAnsi="Times New Roman"/>
          <w:spacing w:val="80"/>
        </w:rPr>
        <w:t xml:space="preserve"> </w:t>
      </w:r>
      <w:r>
        <w:rPr/>
        <w:t>non</w:t>
      </w:r>
      <w:r>
        <w:rPr>
          <w:rFonts w:ascii="Times New Roman" w:hAnsi="Times New Roman"/>
          <w:spacing w:val="80"/>
        </w:rPr>
        <w:t xml:space="preserve"> </w:t>
      </w:r>
      <w:r>
        <w:rPr/>
        <w:t>superiore</w:t>
      </w:r>
      <w:r>
        <w:rPr>
          <w:rFonts w:ascii="Times New Roman" w:hAnsi="Times New Roman"/>
          <w:spacing w:val="80"/>
        </w:rPr>
        <w:t xml:space="preserve"> </w:t>
      </w:r>
      <w:r>
        <w:rPr/>
        <w:t>a</w:t>
      </w:r>
      <w:r>
        <w:rPr>
          <w:rFonts w:ascii="Times New Roman" w:hAnsi="Times New Roman"/>
          <w:spacing w:val="80"/>
        </w:rPr>
        <w:t xml:space="preserve"> </w:t>
      </w:r>
      <w:r>
        <w:rPr/>
        <w:t>mq.</w:t>
      </w:r>
      <w:r>
        <w:rPr>
          <w:rFonts w:ascii="Times New Roman" w:hAnsi="Times New Roman"/>
          <w:spacing w:val="80"/>
        </w:rPr>
        <w:t xml:space="preserve"> </w:t>
      </w:r>
      <w:r>
        <w:rPr/>
        <w:t>0,50</w:t>
      </w:r>
      <w:r>
        <w:rPr>
          <w:rFonts w:ascii="Times New Roman" w:hAnsi="Times New Roman"/>
          <w:spacing w:val="80"/>
        </w:rPr>
        <w:t xml:space="preserve"> </w:t>
      </w:r>
      <w:r>
        <w:rPr/>
        <w:t>ciascuno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un’occupazione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superiore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mq.</w:t>
      </w:r>
      <w:r>
        <w:rPr>
          <w:rFonts w:ascii="Times New Roman" w:hAnsi="Times New Roman"/>
        </w:rPr>
        <w:t xml:space="preserve"> </w:t>
      </w:r>
      <w:r>
        <w:rPr/>
        <w:t>0,70</w:t>
      </w:r>
      <w:r>
        <w:rPr>
          <w:rFonts w:ascii="Times New Roman" w:hAnsi="Times New Roman"/>
        </w:rPr>
        <w:t xml:space="preserve"> </w:t>
      </w:r>
      <w:r>
        <w:rPr/>
        <w:t>complessivi;</w:t>
      </w:r>
    </w:p>
    <w:p>
      <w:pPr>
        <w:pStyle w:val="BodyText"/>
        <w:tabs>
          <w:tab w:val="clear" w:pos="720"/>
          <w:tab w:val="left" w:pos="967" w:leader="none"/>
        </w:tabs>
        <w:spacing w:lineRule="auto" w:line="370" w:before="12" w:after="0"/>
        <w:ind w:hanging="552" w:left="967" w:right="183"/>
        <w:rPr/>
      </w:pPr>
      <w:r>
        <w:rPr>
          <w:spacing w:val="-10"/>
        </w:rPr>
        <w:t>˜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piccole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riparazioni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da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presentare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almeno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15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gg.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prima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dell’inizio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dell’occupazione,</w:t>
      </w:r>
      <w:r>
        <w:rPr>
          <w:rFonts w:ascii="Times New Roman" w:hAnsi="Times New Roman"/>
        </w:rPr>
        <w:t xml:space="preserve"> </w:t>
      </w:r>
      <w:r>
        <w:rPr/>
        <w:t>l’occupazione</w:t>
      </w:r>
      <w:r>
        <w:rPr>
          <w:rFonts w:ascii="Times New Roman" w:hAnsi="Times New Roman"/>
          <w:spacing w:val="80"/>
        </w:rPr>
        <w:t xml:space="preserve"> </w:t>
      </w:r>
      <w:r>
        <w:rPr/>
        <w:t>dovrà</w:t>
      </w:r>
      <w:r>
        <w:rPr>
          <w:rFonts w:ascii="Times New Roman" w:hAnsi="Times New Roman"/>
          <w:spacing w:val="80"/>
        </w:rPr>
        <w:t xml:space="preserve"> </w:t>
      </w:r>
      <w:r>
        <w:rPr/>
        <w:t>avvenire</w:t>
      </w:r>
      <w:r>
        <w:rPr>
          <w:rFonts w:ascii="Times New Roman" w:hAnsi="Times New Roman"/>
          <w:spacing w:val="80"/>
        </w:rPr>
        <w:t xml:space="preserve"> </w:t>
      </w:r>
      <w:r>
        <w:rPr/>
        <w:t>immediatamente</w:t>
      </w:r>
      <w:r>
        <w:rPr>
          <w:rFonts w:ascii="Times New Roman" w:hAnsi="Times New Roman"/>
          <w:spacing w:val="80"/>
        </w:rPr>
        <w:t xml:space="preserve"> </w:t>
      </w:r>
      <w:r>
        <w:rPr/>
        <w:t>antistante</w:t>
      </w:r>
      <w:r>
        <w:rPr>
          <w:rFonts w:ascii="Times New Roman" w:hAnsi="Times New Roman"/>
          <w:spacing w:val="80"/>
        </w:rPr>
        <w:t xml:space="preserve"> </w:t>
      </w:r>
      <w:r>
        <w:rPr/>
        <w:t>l’esercizio,</w:t>
      </w:r>
      <w:r>
        <w:rPr>
          <w:rFonts w:ascii="Times New Roman" w:hAnsi="Times New Roman"/>
          <w:spacing w:val="80"/>
        </w:rPr>
        <w:t xml:space="preserve"> </w:t>
      </w:r>
      <w:r>
        <w:rPr/>
        <w:t>di</w:t>
      </w:r>
      <w:r>
        <w:rPr>
          <w:rFonts w:ascii="Times New Roman" w:hAnsi="Times New Roman"/>
          <w:spacing w:val="80"/>
        </w:rPr>
        <w:t xml:space="preserve"> </w:t>
      </w:r>
      <w:r>
        <w:rPr/>
        <w:t>lunghezza</w:t>
      </w:r>
      <w:r>
        <w:rPr>
          <w:rFonts w:ascii="Times New Roman" w:hAnsi="Times New Roman"/>
          <w:spacing w:val="80"/>
        </w:rPr>
        <w:t xml:space="preserve"> </w:t>
      </w:r>
      <w:r>
        <w:rPr/>
        <w:t>non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superiore</w:t>
      </w:r>
      <w:r>
        <w:rPr>
          <w:rFonts w:ascii="Times New Roman" w:hAnsi="Times New Roman"/>
          <w:spacing w:val="22"/>
        </w:rPr>
        <w:t xml:space="preserve"> </w:t>
      </w:r>
      <w:r>
        <w:rPr/>
        <w:t>a</w:t>
      </w:r>
      <w:r>
        <w:rPr>
          <w:rFonts w:ascii="Times New Roman" w:hAnsi="Times New Roman"/>
          <w:spacing w:val="22"/>
        </w:rPr>
        <w:t xml:space="preserve"> </w:t>
      </w:r>
      <w:r>
        <w:rPr/>
        <w:t>metri</w:t>
      </w:r>
      <w:r>
        <w:rPr>
          <w:rFonts w:ascii="Times New Roman" w:hAnsi="Times New Roman"/>
          <w:spacing w:val="21"/>
        </w:rPr>
        <w:t xml:space="preserve"> </w:t>
      </w:r>
      <w:r>
        <w:rPr/>
        <w:t>lineari</w:t>
      </w:r>
      <w:r>
        <w:rPr>
          <w:rFonts w:ascii="Times New Roman" w:hAnsi="Times New Roman"/>
          <w:spacing w:val="24"/>
        </w:rPr>
        <w:t xml:space="preserve"> </w:t>
      </w:r>
      <w:r>
        <w:rPr/>
        <w:t>12</w:t>
      </w:r>
      <w:r>
        <w:rPr>
          <w:rFonts w:ascii="Times New Roman" w:hAnsi="Times New Roman"/>
          <w:spacing w:val="22"/>
        </w:rPr>
        <w:t xml:space="preserve"> </w:t>
      </w:r>
      <w:r>
        <w:rPr/>
        <w:t>e</w:t>
      </w:r>
      <w:r>
        <w:rPr>
          <w:rFonts w:ascii="Times New Roman" w:hAnsi="Times New Roman"/>
          <w:spacing w:val="22"/>
        </w:rPr>
        <w:t xml:space="preserve"> </w:t>
      </w:r>
      <w:r>
        <w:rPr/>
        <w:t>di</w:t>
      </w:r>
      <w:r>
        <w:rPr>
          <w:rFonts w:ascii="Times New Roman" w:hAnsi="Times New Roman"/>
          <w:spacing w:val="21"/>
        </w:rPr>
        <w:t xml:space="preserve"> </w:t>
      </w:r>
      <w:r>
        <w:rPr/>
        <w:t>superficie</w:t>
      </w:r>
      <w:r>
        <w:rPr>
          <w:rFonts w:ascii="Times New Roman" w:hAnsi="Times New Roman"/>
          <w:spacing w:val="22"/>
        </w:rPr>
        <w:t xml:space="preserve"> </w:t>
      </w:r>
      <w:r>
        <w:rPr/>
        <w:t>non</w:t>
      </w:r>
      <w:r>
        <w:rPr>
          <w:rFonts w:ascii="Times New Roman" w:hAnsi="Times New Roman"/>
          <w:spacing w:val="22"/>
        </w:rPr>
        <w:t xml:space="preserve"> </w:t>
      </w:r>
      <w:r>
        <w:rPr/>
        <w:t>superiore</w:t>
      </w:r>
      <w:r>
        <w:rPr>
          <w:rFonts w:ascii="Times New Roman" w:hAnsi="Times New Roman"/>
          <w:spacing w:val="22"/>
        </w:rPr>
        <w:t xml:space="preserve"> </w:t>
      </w:r>
      <w:r>
        <w:rPr/>
        <w:t>a</w:t>
      </w:r>
      <w:r>
        <w:rPr>
          <w:rFonts w:ascii="Times New Roman" w:hAnsi="Times New Roman"/>
          <w:spacing w:val="22"/>
        </w:rPr>
        <w:t xml:space="preserve"> </w:t>
      </w:r>
      <w:r>
        <w:rPr/>
        <w:t>mq</w:t>
      </w:r>
      <w:r>
        <w:rPr>
          <w:rFonts w:ascii="Times New Roman" w:hAnsi="Times New Roman"/>
          <w:spacing w:val="22"/>
        </w:rPr>
        <w:t xml:space="preserve"> </w:t>
      </w:r>
      <w:r>
        <w:rPr/>
        <w:t>25,</w:t>
      </w:r>
      <w:r>
        <w:rPr>
          <w:rFonts w:ascii="Times New Roman" w:hAnsi="Times New Roman"/>
          <w:spacing w:val="21"/>
        </w:rPr>
        <w:t xml:space="preserve"> </w:t>
      </w:r>
      <w:r>
        <w:rPr/>
        <w:t>parallelamente</w:t>
      </w:r>
      <w:r>
        <w:rPr>
          <w:rFonts w:ascii="Times New Roman" w:hAnsi="Times New Roman"/>
          <w:spacing w:val="21"/>
        </w:rPr>
        <w:t xml:space="preserve"> </w:t>
      </w:r>
      <w:r>
        <w:rPr/>
        <w:t>al</w:t>
      </w:r>
      <w:r>
        <w:rPr>
          <w:rFonts w:ascii="Times New Roman" w:hAnsi="Times New Roman"/>
          <w:spacing w:val="24"/>
        </w:rPr>
        <w:t xml:space="preserve"> </w:t>
      </w:r>
      <w:r>
        <w:rPr/>
        <w:t>senso</w:t>
      </w:r>
      <w:r>
        <w:rPr>
          <w:rFonts w:ascii="Times New Roman" w:hAnsi="Times New Roman"/>
          <w:spacing w:val="22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marcia</w:t>
      </w:r>
      <w:r>
        <w:rPr>
          <w:rFonts w:ascii="Times New Roman" w:hAnsi="Times New Roman"/>
        </w:rPr>
        <w:t xml:space="preserve"> </w:t>
      </w:r>
      <w:r>
        <w:rPr/>
        <w:t>sulla</w:t>
      </w:r>
      <w:r>
        <w:rPr>
          <w:rFonts w:ascii="Times New Roman" w:hAnsi="Times New Roman"/>
        </w:rPr>
        <w:t xml:space="preserve"> </w:t>
      </w:r>
      <w:r>
        <w:rPr/>
        <w:t>carreggiata</w:t>
      </w:r>
      <w:r>
        <w:rPr>
          <w:rFonts w:ascii="Times New Roman" w:hAnsi="Times New Roman"/>
        </w:rPr>
        <w:t xml:space="preserve"> </w:t>
      </w:r>
      <w:r>
        <w:rPr/>
        <w:t>stradale;</w:t>
      </w:r>
    </w:p>
    <w:p>
      <w:pPr>
        <w:pStyle w:val="BodyText"/>
        <w:spacing w:lineRule="auto" w:line="365" w:before="3" w:after="0"/>
        <w:ind w:hanging="552" w:left="967" w:right="175"/>
        <w:jc w:val="both"/>
        <w:rPr/>
      </w:pPr>
      <w:r>
        <w:rPr/>
        <w:t>˜</w:t>
      </w:r>
      <w:r>
        <w:rPr>
          <w:rFonts w:ascii="Times New Roman" w:hAnsi="Times New Roman"/>
          <w:spacing w:val="40"/>
        </w:rPr>
        <w:t xml:space="preserve">  </w:t>
      </w:r>
      <w:r>
        <w:rPr>
          <w:rFonts w:ascii="Arial" w:hAnsi="Arial"/>
          <w:b/>
        </w:rPr>
        <w:t>elementi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arredo</w:t>
      </w:r>
      <w:r>
        <w:rPr>
          <w:rFonts w:ascii="Times New Roman" w:hAnsi="Times New Roman"/>
        </w:rPr>
        <w:t xml:space="preserve"> </w:t>
      </w:r>
      <w:r>
        <w:rPr/>
        <w:t>(passatoia,</w:t>
      </w:r>
      <w:r>
        <w:rPr>
          <w:rFonts w:ascii="Times New Roman" w:hAnsi="Times New Roman"/>
        </w:rPr>
        <w:t xml:space="preserve"> </w:t>
      </w:r>
      <w:r>
        <w:rPr/>
        <w:t>zerbino,</w:t>
      </w:r>
      <w:r>
        <w:rPr>
          <w:rFonts w:ascii="Times New Roman" w:hAnsi="Times New Roman"/>
        </w:rPr>
        <w:t xml:space="preserve"> </w:t>
      </w:r>
      <w:r>
        <w:rPr/>
        <w:t>babbo</w:t>
      </w:r>
      <w:r>
        <w:rPr>
          <w:rFonts w:ascii="Times New Roman" w:hAnsi="Times New Roman"/>
        </w:rPr>
        <w:t xml:space="preserve"> </w:t>
      </w:r>
      <w:r>
        <w:rPr/>
        <w:t>natale,</w:t>
      </w:r>
      <w:r>
        <w:rPr>
          <w:rFonts w:ascii="Times New Roman" w:hAnsi="Times New Roman"/>
        </w:rPr>
        <w:t xml:space="preserve"> </w:t>
      </w:r>
      <w:r>
        <w:rPr/>
        <w:t>pino</w:t>
      </w:r>
      <w:r>
        <w:rPr>
          <w:rFonts w:ascii="Times New Roman" w:hAnsi="Times New Roman"/>
        </w:rPr>
        <w:t xml:space="preserve"> </w:t>
      </w:r>
      <w:r>
        <w:rPr/>
        <w:t>natalizio,</w:t>
      </w:r>
      <w:r>
        <w:rPr>
          <w:rFonts w:ascii="Times New Roman" w:hAnsi="Times New Roman"/>
        </w:rPr>
        <w:t xml:space="preserve"> </w:t>
      </w:r>
      <w:r>
        <w:rPr/>
        <w:t>trespolo,</w:t>
      </w:r>
      <w:r>
        <w:rPr>
          <w:rFonts w:ascii="Times New Roman" w:hAnsi="Times New Roman"/>
        </w:rPr>
        <w:t xml:space="preserve"> </w:t>
      </w:r>
      <w:r>
        <w:rPr/>
        <w:t>porta</w:t>
      </w:r>
      <w:r>
        <w:rPr>
          <w:rFonts w:ascii="Times New Roman" w:hAnsi="Times New Roman"/>
        </w:rPr>
        <w:t xml:space="preserve"> </w:t>
      </w:r>
      <w:r>
        <w:rPr/>
        <w:t>menù)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da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presentare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almeno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25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gg.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prima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dell’inizio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dell’occupazione</w:t>
      </w:r>
      <w:r>
        <w:rPr>
          <w:rFonts w:ascii="Times New Roman" w:hAnsi="Times New Roman"/>
        </w:rPr>
        <w:t xml:space="preserve"> </w:t>
      </w:r>
      <w:r>
        <w:rPr/>
        <w:t>corredata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idonea</w:t>
      </w:r>
      <w:r>
        <w:rPr>
          <w:rFonts w:ascii="Times New Roman" w:hAnsi="Times New Roman"/>
        </w:rPr>
        <w:t xml:space="preserve"> </w:t>
      </w:r>
      <w:r>
        <w:rPr/>
        <w:t>documentazione,</w:t>
      </w:r>
      <w:r>
        <w:rPr>
          <w:rFonts w:ascii="Times New Roman" w:hAnsi="Times New Roman"/>
        </w:rPr>
        <w:t xml:space="preserve"> </w:t>
      </w:r>
      <w:r>
        <w:rPr/>
        <w:t>anche</w:t>
      </w:r>
      <w:r>
        <w:rPr>
          <w:rFonts w:ascii="Times New Roman" w:hAnsi="Times New Roman"/>
        </w:rPr>
        <w:t xml:space="preserve"> </w:t>
      </w:r>
      <w:r>
        <w:rPr/>
        <w:t>fotografica,</w:t>
      </w:r>
      <w:r>
        <w:rPr>
          <w:rFonts w:ascii="Times New Roman" w:hAnsi="Times New Roman"/>
        </w:rPr>
        <w:t xml:space="preserve"> </w:t>
      </w:r>
      <w:r>
        <w:rPr/>
        <w:t>illustrante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caratteristiche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dimensioni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elementi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d’arredo;</w:t>
      </w:r>
    </w:p>
    <w:p>
      <w:pPr>
        <w:pStyle w:val="BodyText"/>
        <w:spacing w:lineRule="auto" w:line="365" w:before="0" w:after="0"/>
        <w:ind w:hanging="1" w:left="967" w:right="187"/>
        <w:jc w:val="both"/>
        <w:rPr/>
      </w:pPr>
      <w:r>
        <w:rPr>
          <w:u w:val="single"/>
        </w:rPr>
        <w:t>per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zerbino</w:t>
      </w:r>
      <w:r>
        <w:rPr>
          <w:rFonts w:ascii="Times New Roman" w:hAnsi="Times New Roman"/>
        </w:rPr>
        <w:t xml:space="preserve"> </w:t>
      </w:r>
      <w:r>
        <w:rPr/>
        <w:t>è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intendersi</w:t>
      </w:r>
      <w:r>
        <w:rPr>
          <w:rFonts w:ascii="Times New Roman" w:hAnsi="Times New Roman"/>
        </w:rPr>
        <w:t xml:space="preserve"> </w:t>
      </w:r>
      <w:r>
        <w:rPr/>
        <w:t>un</w:t>
      </w:r>
      <w:r>
        <w:rPr>
          <w:rFonts w:ascii="Times New Roman" w:hAnsi="Times New Roman"/>
        </w:rPr>
        <w:t xml:space="preserve"> </w:t>
      </w:r>
      <w:r>
        <w:rPr/>
        <w:t>tappeto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dimensioni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superiori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</w:rPr>
        <w:t xml:space="preserve"> </w:t>
      </w:r>
      <w:r>
        <w:rPr/>
        <w:t>1,20</w:t>
      </w:r>
      <w:r>
        <w:rPr>
          <w:rFonts w:ascii="Times New Roman" w:hAnsi="Times New Roman"/>
        </w:rPr>
        <w:t xml:space="preserve"> </w:t>
      </w:r>
      <w:r>
        <w:rPr/>
        <w:t>x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</w:rPr>
        <w:t xml:space="preserve"> </w:t>
      </w:r>
      <w:r>
        <w:rPr/>
        <w:t>0,50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collocare</w:t>
      </w:r>
      <w:r>
        <w:rPr>
          <w:rFonts w:ascii="Times New Roman" w:hAnsi="Times New Roman"/>
        </w:rPr>
        <w:t xml:space="preserve"> </w:t>
      </w:r>
      <w:r>
        <w:rPr/>
        <w:t>presso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soglie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proprio</w:t>
      </w:r>
      <w:r>
        <w:rPr>
          <w:rFonts w:ascii="Times New Roman" w:hAnsi="Times New Roman"/>
        </w:rPr>
        <w:t xml:space="preserve"> </w:t>
      </w:r>
      <w:r>
        <w:rPr/>
        <w:t>esercizio.</w:t>
      </w:r>
    </w:p>
    <w:p>
      <w:pPr>
        <w:sectPr>
          <w:type w:val="nextPage"/>
          <w:pgSz w:w="12240" w:h="15840"/>
          <w:pgMar w:left="1080" w:right="720" w:gutter="0" w:header="0" w:top="54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365" w:before="83" w:after="0"/>
        <w:ind w:left="967" w:right="184"/>
        <w:jc w:val="both"/>
        <w:rPr/>
      </w:pPr>
      <w:r>
        <w:rPr>
          <w:u w:val="single"/>
        </w:rPr>
        <w:t>Possono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essere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posizionati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cavalletti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porta-menù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solo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per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le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attività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somministrazione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alimenti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attività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artigianali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tipo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alimentare,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anche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asporto,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dimensioni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massime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60x90</w:t>
      </w:r>
      <w:r>
        <w:rPr>
          <w:rFonts w:ascii="Times New Roman" w:hAnsi="Times New Roman"/>
        </w:rPr>
        <w:t xml:space="preserve"> </w:t>
      </w:r>
      <w:r>
        <w:rPr>
          <w:u w:val="single"/>
        </w:rPr>
        <w:t>cm.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collocato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in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adiacenza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fabbricato</w:t>
      </w:r>
      <w:r>
        <w:rPr/>
        <w:t>.</w:t>
      </w:r>
    </w:p>
    <w:p>
      <w:pPr>
        <w:pStyle w:val="BodyText"/>
        <w:spacing w:before="13" w:after="0"/>
        <w:ind w:left="415" w:right="0"/>
        <w:jc w:val="both"/>
        <w:rPr/>
      </w:pPr>
      <w:r>
        <w:rPr/>
      </w:r>
    </w:p>
    <w:p>
      <w:pPr>
        <w:pStyle w:val="BodyText"/>
        <w:spacing w:before="149" w:after="0"/>
        <w:rPr>
          <w:rFonts w:ascii="Times New Roman" w:hAnsi="Times New Roman"/>
          <w:i/>
          <w:i/>
          <w:sz w:val="20"/>
        </w:rPr>
      </w:pPr>
      <w:r>
        <w:rPr>
          <w:rFonts w:ascii="Times New Roman" w:hAnsi="Times New Roman"/>
          <w:i/>
          <w:sz w:val="20"/>
        </w:rPr>
      </w:r>
    </w:p>
    <w:p>
      <w:pPr>
        <w:pStyle w:val="Normal"/>
        <w:tabs>
          <w:tab w:val="clear" w:pos="720"/>
          <w:tab w:val="left" w:pos="3659" w:leader="none"/>
          <w:tab w:val="left" w:pos="5622" w:leader="none"/>
        </w:tabs>
        <w:spacing w:before="0" w:after="0"/>
        <w:ind w:hanging="0" w:left="59" w:right="0"/>
        <w:jc w:val="both"/>
        <w:rPr>
          <w:sz w:val="22"/>
        </w:rPr>
      </w:pPr>
      <w:r>
        <w:rPr>
          <w:rFonts w:ascii="Arial" w:hAnsi="Arial"/>
          <w:b/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periodo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dal</w:t>
      </w:r>
      <w:r>
        <w:rPr>
          <w:rFonts w:ascii="Times New Roman" w:hAnsi="Times New Roman"/>
          <w:spacing w:val="10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Arial" w:hAnsi="Arial"/>
          <w:b/>
          <w:sz w:val="22"/>
        </w:rPr>
        <w:t>al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Heading1"/>
        <w:ind w:left="1" w:right="119"/>
        <w:rPr/>
      </w:pPr>
      <w:r>
        <w:rPr/>
        <w:t>DICHIARA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/>
        <w:t>SOTTO</w:t>
      </w:r>
      <w:r>
        <w:rPr>
          <w:rFonts w:ascii="Times New Roman" w:hAnsi="Times New Roman"/>
          <w:b w:val="false"/>
          <w:spacing w:val="-3"/>
        </w:rPr>
        <w:t xml:space="preserve"> </w:t>
      </w:r>
      <w:r>
        <w:rPr/>
        <w:t>LA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PROPRIA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>
          <w:spacing w:val="-2"/>
        </w:rPr>
        <w:t>RESPONSABILITA’</w:t>
      </w:r>
    </w:p>
    <w:p>
      <w:pPr>
        <w:pStyle w:val="BodyTex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BodyTex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before="0" w:after="0"/>
        <w:ind w:hanging="0" w:left="55" w:right="17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Consapevole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sanzioni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penali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previste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caso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Times New Roman" w:hAnsi="Times New Roman"/>
          <w:spacing w:val="36"/>
          <w:sz w:val="22"/>
        </w:rPr>
        <w:t xml:space="preserve"> </w:t>
      </w:r>
      <w:r>
        <w:rPr>
          <w:rFonts w:ascii="Arial" w:hAnsi="Arial"/>
          <w:b/>
          <w:sz w:val="22"/>
        </w:rPr>
        <w:t>dichiarazioni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non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veritiere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falsità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negli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atti,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come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stabilito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dall’art.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76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D.P.R.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n.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445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28/12/2000,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nonché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quanto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previsto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dall’art.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75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medesimo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D.P.R.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445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28/12/2000(decadenza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dai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benefici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Arial" w:hAnsi="Arial"/>
          <w:b/>
          <w:sz w:val="22"/>
        </w:rPr>
        <w:t>conseguiti)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5" w:leader="none"/>
          <w:tab w:val="left" w:pos="4492" w:leader="none"/>
          <w:tab w:val="left" w:pos="6498" w:leader="none"/>
          <w:tab w:val="left" w:pos="10302" w:leader="none"/>
        </w:tabs>
        <w:spacing w:lineRule="exact" w:line="269" w:before="0" w:after="0"/>
        <w:ind w:hanging="360" w:left="775" w:right="0"/>
        <w:jc w:val="left"/>
        <w:rPr>
          <w:rFonts w:ascii="Times New Roman" w:hAnsi="Times New Roman"/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iscritto/a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spacing w:val="-5"/>
          <w:sz w:val="22"/>
        </w:rPr>
        <w:t>n.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5"/>
          <w:sz w:val="22"/>
        </w:rPr>
        <w:t>del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presso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sz w:val="22"/>
        </w:rPr>
        <w:t>C.C.I.A.A.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pacing w:val="-5"/>
          <w:sz w:val="22"/>
        </w:rPr>
        <w:t>di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tabs>
          <w:tab w:val="clear" w:pos="720"/>
          <w:tab w:val="left" w:pos="3887" w:leader="none"/>
        </w:tabs>
        <w:spacing w:lineRule="exact" w:line="252"/>
        <w:ind w:left="746" w:right="0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>per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;</w:t>
      </w:r>
    </w:p>
    <w:p>
      <w:pPr>
        <w:pStyle w:val="BodyText"/>
        <w:spacing w:before="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5" w:leader="none"/>
          <w:tab w:val="left" w:pos="8188" w:leader="none"/>
        </w:tabs>
        <w:spacing w:lineRule="auto" w:line="240" w:before="0" w:after="0"/>
        <w:ind w:hanging="360" w:left="775" w:right="1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essere titolato/a allo svolgimento dell’attività di somministrazione a seguito di (S.C.I.A./autorizzazione/comunicazione di subingresso ecc)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tabs>
          <w:tab w:val="clear" w:pos="720"/>
          <w:tab w:val="left" w:pos="2671" w:leader="none"/>
          <w:tab w:val="left" w:pos="4701" w:leader="none"/>
          <w:tab w:val="left" w:pos="8861" w:leader="none"/>
        </w:tabs>
        <w:spacing w:lineRule="exact" w:line="253"/>
        <w:ind w:left="746" w:right="0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5"/>
        </w:rPr>
        <w:t>del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presentata/rilasciata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al/dal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;</w:t>
      </w:r>
    </w:p>
    <w:p>
      <w:pPr>
        <w:pStyle w:val="BodyText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5" w:leader="none"/>
          <w:tab w:val="left" w:pos="6368" w:leader="none"/>
        </w:tabs>
        <w:spacing w:lineRule="auto" w:line="240" w:before="0" w:after="0"/>
        <w:ind w:hanging="360" w:left="775" w:right="18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essere titolare dell’autorizzazione sanitaria per l’esercizio di attività di laboratorio artigianale di produzione alimenti rilasciata il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5" w:leader="none"/>
        </w:tabs>
        <w:spacing w:lineRule="auto" w:line="245" w:before="0" w:after="0"/>
        <w:ind w:hanging="360" w:left="775" w:right="189"/>
        <w:jc w:val="both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marciapiede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sul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quale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l’esercizio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affaccia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ampiezza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sufficiente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rispetto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norme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vigenti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materia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circolazione,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garantendo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spazio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minimo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2,00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(Art.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Codice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Strada);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5" w:leader="none"/>
        </w:tabs>
        <w:spacing w:lineRule="auto" w:line="242" w:before="247" w:after="0"/>
        <w:ind w:hanging="360" w:left="775" w:right="176"/>
        <w:jc w:val="both"/>
        <w:rPr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non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essere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moroso/a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confronti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Comune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debiti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definitivi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obbligazioni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assolte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derivanti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dall’irrogazione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sanzioni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amministrative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(art.13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comma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Regolamento</w:t>
      </w:r>
      <w:r>
        <w:rPr>
          <w:rFonts w:ascii="Times New Roman" w:hAnsi="Times New Roman"/>
          <w:sz w:val="22"/>
        </w:rPr>
        <w:t xml:space="preserve"> </w:t>
      </w:r>
      <w:r>
        <w:rPr>
          <w:spacing w:val="-2"/>
          <w:sz w:val="22"/>
        </w:rPr>
        <w:t>395);</w:t>
      </w:r>
    </w:p>
    <w:p>
      <w:pPr>
        <w:pStyle w:val="BodyText"/>
        <w:spacing w:before="6" w:after="0"/>
        <w:rPr/>
      </w:pPr>
      <w:r>
        <w:rPr/>
      </w:r>
    </w:p>
    <w:p>
      <w:pPr>
        <w:sectPr>
          <w:type w:val="nextPage"/>
          <w:pgSz w:w="12240" w:h="15840"/>
          <w:pgMar w:left="1080" w:right="720" w:gutter="0" w:header="0" w:top="4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365" w:before="1" w:after="0"/>
        <w:ind w:hanging="1" w:left="55" w:right="185"/>
        <w:jc w:val="both"/>
        <w:rPr/>
      </w:pPr>
      <w:r>
        <w:rPr>
          <w:u w:val="single"/>
        </w:rPr>
        <w:t>In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caso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rinnovo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sono</w:t>
      </w:r>
      <w:r>
        <w:rPr>
          <w:rFonts w:ascii="Times New Roman" w:hAnsi="Times New Roman"/>
        </w:rPr>
        <w:t xml:space="preserve"> </w:t>
      </w:r>
      <w:r>
        <w:rPr/>
        <w:t>state</w:t>
      </w:r>
      <w:r>
        <w:rPr>
          <w:rFonts w:ascii="Times New Roman" w:hAnsi="Times New Roman"/>
        </w:rPr>
        <w:t xml:space="preserve"> </w:t>
      </w:r>
      <w:r>
        <w:rPr/>
        <w:t>apportate</w:t>
      </w:r>
      <w:r>
        <w:rPr>
          <w:rFonts w:ascii="Times New Roman" w:hAnsi="Times New Roman"/>
        </w:rPr>
        <w:t xml:space="preserve"> </w:t>
      </w:r>
      <w:r>
        <w:rPr/>
        <w:t>variazioni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alcun</w:t>
      </w:r>
      <w:r>
        <w:rPr>
          <w:rFonts w:ascii="Times New Roman" w:hAnsi="Times New Roman"/>
        </w:rPr>
        <w:t xml:space="preserve"> </w:t>
      </w:r>
      <w:r>
        <w:rPr/>
        <w:t>genere</w:t>
      </w:r>
      <w:r>
        <w:rPr>
          <w:rFonts w:ascii="Times New Roman" w:hAnsi="Times New Roman"/>
        </w:rPr>
        <w:t xml:space="preserve"> </w:t>
      </w:r>
      <w:r>
        <w:rPr/>
        <w:t>rispetto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quanto</w:t>
      </w:r>
      <w:r>
        <w:rPr>
          <w:rFonts w:ascii="Times New Roman" w:hAnsi="Times New Roman"/>
        </w:rPr>
        <w:t xml:space="preserve"> </w:t>
      </w:r>
      <w:r>
        <w:rPr/>
        <w:t>precedentemente</w:t>
      </w:r>
      <w:r>
        <w:rPr>
          <w:rFonts w:ascii="Times New Roman" w:hAnsi="Times New Roman"/>
        </w:rPr>
        <w:t xml:space="preserve"> </w:t>
      </w:r>
      <w:r>
        <w:rPr/>
        <w:t>autorizzato.</w:t>
      </w:r>
    </w:p>
    <w:p>
      <w:pPr>
        <w:pStyle w:val="BodyText"/>
        <w:spacing w:lineRule="auto" w:line="242" w:before="69" w:after="0"/>
        <w:ind w:firstLine="53" w:left="55" w:right="0"/>
        <w:rPr/>
      </w:pPr>
      <w:r>
        <w:rPr>
          <w:u w:val="single"/>
        </w:rPr>
        <w:t>Si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impegna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ritiro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concessione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prima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dell’inizio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dell’occupazione</w:t>
      </w:r>
      <w:r>
        <w:rPr/>
        <w:t>,</w:t>
      </w:r>
      <w:r>
        <w:rPr>
          <w:rFonts w:ascii="Times New Roman" w:hAnsi="Times New Roman"/>
        </w:rPr>
        <w:t xml:space="preserve"> </w:t>
      </w:r>
      <w:r>
        <w:rPr/>
        <w:t>(Art.</w:t>
      </w:r>
      <w:r>
        <w:rPr>
          <w:rFonts w:ascii="Times New Roman" w:hAnsi="Times New Roman"/>
        </w:rPr>
        <w:t xml:space="preserve"> </w:t>
      </w:r>
      <w:r>
        <w:rPr/>
        <w:t>13</w:t>
      </w:r>
      <w:r>
        <w:rPr>
          <w:rFonts w:ascii="Times New Roman" w:hAnsi="Times New Roman"/>
        </w:rPr>
        <w:t xml:space="preserve"> </w:t>
      </w:r>
      <w:r>
        <w:rPr/>
        <w:t>c.1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Regolamento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395);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6" w:after="0"/>
        <w:rPr/>
      </w:pPr>
      <w:r>
        <w:rPr/>
      </w:r>
    </w:p>
    <w:p>
      <w:pPr>
        <w:pStyle w:val="BodyText"/>
        <w:tabs>
          <w:tab w:val="clear" w:pos="720"/>
          <w:tab w:val="left" w:pos="3663" w:leader="none"/>
        </w:tabs>
        <w:ind w:left="55" w:right="0"/>
        <w:rPr>
          <w:rFonts w:ascii="Times New Roman" w:hAnsi="Times New Roman"/>
        </w:rPr>
      </w:pPr>
      <w:r>
        <w:rPr/>
        <w:t>Torino,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28" w:after="0"/>
        <w:ind w:left="0" w:right="1588"/>
        <w:jc w:val="right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4766945</wp:posOffset>
                </wp:positionH>
                <wp:positionV relativeFrom="paragraph">
                  <wp:posOffset>252730</wp:posOffset>
                </wp:positionV>
                <wp:extent cx="2432685" cy="20320"/>
                <wp:effectExtent l="0" t="0" r="0" b="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520" cy="20160"/>
                        </a:xfrm>
                        <a:custGeom>
                          <a:avLst/>
                          <a:gdLst>
                            <a:gd name="textAreaLeft" fmla="*/ 0 w 1379160"/>
                            <a:gd name="textAreaRight" fmla="*/ 1379520 w 1379160"/>
                            <a:gd name="textAreaTop" fmla="*/ 0 h 11520"/>
                            <a:gd name="textAreaBottom" fmla="*/ 11880 h 115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32685" h="20320">
                              <a:moveTo>
                                <a:pt x="2432303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2432303" y="19811"/>
                              </a:lnTo>
                              <a:lnTo>
                                <a:pt x="2432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In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4"/>
        </w:rPr>
        <w:t>fede</w:t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spacing w:before="204" w:after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hanging="0" w:left="55" w:right="0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spacing w:val="-2"/>
          <w:sz w:val="23"/>
          <w:u w:val="single"/>
        </w:rPr>
        <w:t>Allegare</w:t>
      </w:r>
      <w:r>
        <w:rPr>
          <w:rFonts w:ascii="Times New Roman" w:hAnsi="Times New Roman"/>
          <w:spacing w:val="-2"/>
          <w:sz w:val="23"/>
        </w:rPr>
        <w:t>:</w:t>
      </w:r>
    </w:p>
    <w:p>
      <w:pPr>
        <w:pStyle w:val="Normal"/>
        <w:spacing w:lineRule="auto" w:line="245" w:before="136" w:after="0"/>
        <w:ind w:hanging="0" w:left="55" w:right="1192"/>
        <w:jc w:val="left"/>
        <w:rPr>
          <w:sz w:val="20"/>
        </w:rPr>
      </w:pPr>
      <w:r>
        <w:rPr>
          <w:sz w:val="20"/>
        </w:rPr>
        <w:t>Fotocopia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documento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d’identità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codice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interessato/a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(delega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soggetto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incaricato);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Ricevute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versamenti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rinnovo.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3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left="55" w:right="133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38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D.P.R.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445/2000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dichiarazione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sottoscritta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dall’interessato/a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presenza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personale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dipendente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addetto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ovvero sottoscritta e inviata unitamente a copia fotostatica non autenticata di un documento di identità del soggetto sottoscrittore all’ufficio competente via fax, tramite un/una incaricato/a con delega, oppure a mezzo posta.</w:t>
      </w:r>
    </w:p>
    <w:p>
      <w:pPr>
        <w:pStyle w:val="Normal"/>
        <w:spacing w:before="0" w:after="0"/>
        <w:ind w:hanging="0" w:left="55" w:right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dell’art71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D.P.R.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445/2000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amministrazioni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sono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tenute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effettuare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controlli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anche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campione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tutti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casi in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sorgano fondati dubbi sulla veridicità delle dichiarazioni sostitutive di cui agli artt. 46 e 47.</w:t>
      </w:r>
    </w:p>
    <w:p>
      <w:pPr>
        <w:pStyle w:val="BodyText"/>
        <w:spacing w:before="3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before="0" w:after="0"/>
        <w:ind w:hanging="0" w:left="55" w:right="0"/>
        <w:jc w:val="left"/>
        <w:rPr>
          <w:sz w:val="18"/>
        </w:rPr>
      </w:pPr>
      <w:r>
        <w:rPr>
          <w:spacing w:val="-10"/>
          <w:sz w:val="18"/>
        </w:rPr>
        <w:t>.</w:t>
      </w:r>
    </w:p>
    <w:p>
      <w:pPr>
        <w:pStyle w:val="BodyText"/>
        <w:spacing w:before="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left="1" w:right="119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  <w:u w:val="single"/>
        </w:rPr>
        <w:t>Informativa</w:t>
      </w:r>
      <w:r>
        <w:rPr>
          <w:rFonts w:ascii="Times New Roman" w:hAnsi="Times New Roman"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Privacy</w:t>
      </w:r>
      <w:r>
        <w:rPr>
          <w:rFonts w:ascii="Times New Roman" w:hAnsi="Times New Roman"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Protezione</w:t>
      </w:r>
      <w:r>
        <w:rPr>
          <w:rFonts w:ascii="Times New Roman" w:hAnsi="Times New Roman"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Dati</w:t>
      </w:r>
      <w:r>
        <w:rPr>
          <w:rFonts w:ascii="Times New Roman" w:hAnsi="Times New Roman"/>
          <w:spacing w:val="-11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Personali</w:t>
      </w:r>
      <w:r>
        <w:rPr>
          <w:rFonts w:ascii="Times New Roman" w:hAnsi="Times New Roman"/>
          <w:spacing w:val="-10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(Regolamento</w:t>
      </w:r>
      <w:r>
        <w:rPr>
          <w:rFonts w:ascii="Times New Roman" w:hAnsi="Times New Roman"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UE</w:t>
      </w:r>
      <w:r>
        <w:rPr>
          <w:rFonts w:ascii="Times New Roman" w:hAnsi="Times New Roman"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679/2016)</w:t>
      </w:r>
    </w:p>
    <w:p>
      <w:pPr>
        <w:pStyle w:val="BodyText"/>
        <w:spacing w:before="1" w:after="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Normal"/>
        <w:spacing w:before="1" w:after="0"/>
        <w:ind w:hanging="1" w:left="55" w:right="183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 dati personali saranno trattati in conformità al Regolamento UE Generale sulla Protezione Dati (GDPR). L’informativa prevista dagli artt. 13 e 14 del GDPR è disponibile sul sito della Circoscrizione 5 </w:t>
      </w:r>
      <w:hyperlink r:id="rId5">
        <w:r>
          <w:rPr>
            <w:rStyle w:val="Style8"/>
            <w:rFonts w:ascii="Times New Roman" w:hAnsi="Times New Roman"/>
            <w:color w:val="0000FF"/>
            <w:sz w:val="18"/>
            <w:u w:val="single" w:color="0000FF"/>
          </w:rPr>
          <w:t>www.comune.torino.it/circ5</w:t>
        </w:r>
      </w:hyperlink>
      <w:r>
        <w:rPr>
          <w:rFonts w:ascii="Times New Roman" w:hAnsi="Times New Roman"/>
          <w:color w:val="0000FF"/>
          <w:sz w:val="18"/>
        </w:rPr>
        <w:t xml:space="preserve"> </w:t>
      </w:r>
      <w:r>
        <w:rPr>
          <w:rFonts w:ascii="Times New Roman" w:hAnsi="Times New Roman"/>
          <w:sz w:val="18"/>
        </w:rPr>
        <w:t>Trasparenza Amministrativa - Sezione Privacy.</w:t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spacing w:before="1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before="0" w:after="0"/>
        <w:ind w:hanging="0" w:left="55" w:right="0"/>
        <w:jc w:val="left"/>
        <w:rPr>
          <w:sz w:val="12"/>
        </w:rPr>
      </w:pPr>
      <w:r>
        <w:rPr>
          <w:spacing w:val="-4"/>
          <w:sz w:val="12"/>
        </w:rPr>
        <w:t>Agosto 2026</w:t>
      </w:r>
    </w:p>
    <w:sectPr>
      <w:type w:val="nextPage"/>
      <w:pgSz w:w="12240" w:h="15840"/>
      <w:pgMar w:left="1080" w:right="720" w:gutter="0" w:header="0" w:top="14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75" w:hanging="360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119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ind w:hanging="360" w:left="775"/>
      <w:jc w:val="both"/>
    </w:pPr>
    <w:rPr>
      <w:rFonts w:ascii="Microsoft Sans Serif" w:hAnsi="Microsoft Sans Serif" w:eastAsia="Microsoft Sans Serif" w:cs="Microsoft Sans Serif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suolopubblico5@comune.torino.it" TargetMode="External"/><Relationship Id="rId5" Type="http://schemas.openxmlformats.org/officeDocument/2006/relationships/hyperlink" Target="http://www.comune.torino.it/circ5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3</Pages>
  <Words>623</Words>
  <Characters>3729</Characters>
  <CharactersWithSpaces>4375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2025-12-23T09:03:53Z</dcterms:created>
  <dc:creator>u204651</dc:creator>
  <dc:description/>
  <dc:language>it-IT</dc:language>
  <cp:lastModifiedBy/>
  <dcterms:modified xsi:type="dcterms:W3CDTF">2026-08-04T12:11:27Z</dcterms:modified>
  <cp:revision>1</cp:revision>
  <dc:subject/>
  <dc:title>Istanza occupazione suolo cumulativo 2022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2025-12-23T00:00:00Z</vt:filetime>
  </property>
  <property fmtid="{D5CDD505-2E9C-101B-9397-08002B2CF9AE}" pid="5" name="Producer">
    <vt:lpwstr>PDFCreator 2.5.2.5233</vt:lpwstr>
  </property>
</Properties>
</file>