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(SU CARTA INTESTATA ASSOCIAZIONE)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Torino, lì………..</w:t>
        <w:tab/>
        <w:tab/>
        <w:tab/>
        <w:tab/>
        <w:tab/>
        <w:tab/>
        <w:tab/>
        <w:t xml:space="preserve">Al Presidente di Circoscrizione 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Alla Dirigente d’Area Circoscrizionale 3</w:t>
        <w:tab/>
        <w:t xml:space="preserve">Al Coordinatore di III Commissione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FESTA DI VIA – MANIFESTAZIONE DI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“Regolamento Comunale delle Feste di Via” n. 366 -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pprovato con deliberazione del Consiglio Comunale in data 27 gennaio 2014 (mecc. </w:t>
      </w:r>
      <w:hyperlink r:id="rId7">
        <w:r w:rsidDel="00000000" w:rsidR="00000000" w:rsidRPr="00000000">
          <w:rPr>
            <w:color w:val="1155cc"/>
            <w:sz w:val="16"/>
            <w:szCs w:val="16"/>
            <w:highlight w:val="white"/>
            <w:u w:val="single"/>
            <w:rtl w:val="0"/>
          </w:rPr>
          <w:t xml:space="preserve">2013 05843/016</w:t>
        </w:r>
      </w:hyperlink>
      <w:r w:rsidDel="00000000" w:rsidR="00000000" w:rsidRPr="00000000">
        <w:rPr>
          <w:sz w:val="16"/>
          <w:szCs w:val="16"/>
          <w:highlight w:val="white"/>
          <w:rtl w:val="0"/>
        </w:rPr>
        <w:t xml:space="preserve">), I.E. esecutiva dal 10 febbraio 2014. Modificato con deliberazioni del Consiglio Comunale in data 1 ottobre 2018 (mecc. </w:t>
      </w:r>
      <w:hyperlink r:id="rId8">
        <w:r w:rsidDel="00000000" w:rsidR="00000000" w:rsidRPr="00000000">
          <w:rPr>
            <w:color w:val="1155cc"/>
            <w:sz w:val="16"/>
            <w:szCs w:val="16"/>
            <w:highlight w:val="white"/>
            <w:u w:val="single"/>
            <w:rtl w:val="0"/>
          </w:rPr>
          <w:t xml:space="preserve">2018 03729/002</w:t>
        </w:r>
      </w:hyperlink>
      <w:r w:rsidDel="00000000" w:rsidR="00000000" w:rsidRPr="00000000">
        <w:rPr>
          <w:sz w:val="16"/>
          <w:szCs w:val="16"/>
          <w:highlight w:val="white"/>
          <w:rtl w:val="0"/>
        </w:rPr>
        <w:t xml:space="preserve">), I.E. - esecutiva dal 15 ottobre 2018, e 12 luglio 2021 (</w:t>
      </w:r>
      <w:hyperlink r:id="rId9">
        <w:r w:rsidDel="00000000" w:rsidR="00000000" w:rsidRPr="00000000">
          <w:rPr>
            <w:color w:val="1155cc"/>
            <w:sz w:val="16"/>
            <w:szCs w:val="16"/>
            <w:highlight w:val="white"/>
            <w:u w:val="single"/>
            <w:rtl w:val="0"/>
          </w:rPr>
          <w:t xml:space="preserve">DEL 597/2021</w:t>
        </w:r>
      </w:hyperlink>
      <w:r w:rsidDel="00000000" w:rsidR="00000000" w:rsidRPr="00000000">
        <w:rPr>
          <w:sz w:val="16"/>
          <w:szCs w:val="16"/>
          <w:highlight w:val="white"/>
          <w:rtl w:val="0"/>
        </w:rPr>
        <w:t xml:space="preserve">), I.E. - esecutiva dal 25 luglio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(da presentare entro il 15 novembre per il primo semestre ed entro il 15 maggio per il secondo semestre)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il _____________ a _____________________________ residente in 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/piazza/ corso _________________________________ tel. 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___________________________________ Cod. Fiscale 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Presidente/Vice Presidente dell’Associazione 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in</w:t>
        <w:tab/>
        <w:t xml:space="preserve">TORINO</w:t>
        <w:tab/>
        <w:t xml:space="preserve">via/corso/piazza___________________________________________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Cod. Fiscale/P.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Iva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iscritta nell’apposito Albo (delle Associazioni di Via) dal 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 PER LO SVOLGIMENTO DELLA FESTA DI 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Denominata (indicativamente):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programmata (indicativamente) per il giorno 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nella via/e 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_______________________________________________________________________________dalle ore __________________ alle ore 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avvalendosi della collaborazione dell’associazione di categoria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</w:t>
        <w:tab/>
        <w:t xml:space="preserve">NO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RICHIEDE PERTANTO CHE TALE MANIFESTAZIONE SIA INSERITA AI SENSI DELL’ART. 5, COMMA 2 , DEL REGOLAMENTO N. 366 NELLA PROGRAMMAZIONE DELLE FESTE DI VIA PER IL  PRIMO/SECONDO SEMESTRE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DEL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SI IMPEGNA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 perfezionare la presente manifestazione di interesse trasmettendo alla Circoscrizione almeno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60 (sessanta) giorni prima dell’iniziativa qualora s’intenda chiudere al traffico veicolare la via interessata per la manifestazione e dove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non vi sia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la presenza di commercio su area pubblica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ovvero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90 (novanta) giorni prima dell’iniziativa qualora s’intenda chiudere al traffico veicolare la via interessata per la manifestazione e dove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vi sia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la presenza di commercio su area pubblica;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idonea istanza e relativi allegati secondo la modulistica vigente.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26" w:right="0" w:hanging="426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fotostatica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documento d’identità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 _________________</w:t>
        <w:tab/>
        <w:tab/>
        <w:tab/>
        <w:tab/>
        <w:tab/>
        <w:tab/>
        <w:t xml:space="preserve">   Firma Presidente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" w:before="20" w:line="240" w:lineRule="auto"/>
        <w:jc w:val="both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Informativa Privacy Protezione Dati Personali (Regolamento UE 679/2016)</w:t>
      </w:r>
    </w:p>
    <w:p w:rsidR="00000000" w:rsidDel="00000000" w:rsidP="00000000" w:rsidRDefault="00000000" w:rsidRPr="00000000" w14:paraId="00000029">
      <w:pPr>
        <w:spacing w:after="20" w:before="20"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I dati personali saranno trattati in conformità al Regolamento UE Generale sulla Protezione Dati (GDPR).</w:t>
      </w:r>
    </w:p>
    <w:p w:rsidR="00000000" w:rsidDel="00000000" w:rsidP="00000000" w:rsidRDefault="00000000" w:rsidRPr="00000000" w14:paraId="0000002A">
      <w:pPr>
        <w:spacing w:after="20" w:before="20"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L’informativa prevista dagli artt. 13 e 14 del GDPR è disponibile sul sito della Circoscrizione 3</w:t>
      </w:r>
    </w:p>
    <w:p w:rsidR="00000000" w:rsidDel="00000000" w:rsidP="00000000" w:rsidRDefault="00000000" w:rsidRPr="00000000" w14:paraId="0000002B">
      <w:pPr>
        <w:spacing w:after="20" w:before="20"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www.comune.torino.it/circ3 Sezione Trasparenza Amministrativa - Privacy.</w:t>
      </w:r>
    </w:p>
    <w:p w:rsidR="00000000" w:rsidDel="00000000" w:rsidP="00000000" w:rsidRDefault="00000000" w:rsidRPr="00000000" w14:paraId="0000002C">
      <w:pPr>
        <w:spacing w:after="240" w:before="240" w:line="288.00000000000006" w:lineRule="auto"/>
        <w:ind w:left="2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</w:t>
        <w:tab/>
        <w:t xml:space="preserve">        </w:t>
        <w:tab/>
        <w:t xml:space="preserve">       </w:t>
      </w:r>
    </w:p>
    <w:sectPr>
      <w:pgSz w:h="16838" w:w="11906" w:orient="portrait"/>
      <w:pgMar w:bottom="851" w:top="851" w:left="1134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eastAsia="Times New Roman" w:hAnsi="Times New Roman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eastAsia="Times New Roman" w:hAnsi="Times New Roman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1"/>
    <w:next w:val="normal1"/>
    <w:autoRedefine w:val="0"/>
    <w:hidden w:val="0"/>
    <w:qFormat w:val="0"/>
    <w:pPr>
      <w:keepNext w:val="1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1"/>
    <w:next w:val="normal1"/>
    <w:autoRedefine w:val="0"/>
    <w:hidden w:val="0"/>
    <w:qFormat w:val="0"/>
    <w:pPr>
      <w:keepNext w:val="1"/>
      <w:suppressAutoHyphens w:val="0"/>
      <w:spacing w:line="1" w:lineRule="atLeast"/>
      <w:ind w:left="-1" w:leftChars="-1" w:rightChars="0" w:hanging="1" w:firstLineChars="-1"/>
      <w:jc w:val="center"/>
      <w:textDirection w:val="lrTb"/>
      <w:textAlignment w:val="top"/>
      <w:outlineLvl w:val="1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1"/>
    <w:next w:val="normal1"/>
    <w:autoRedefine w:val="0"/>
    <w:hidden w:val="0"/>
    <w:qFormat w:val="0"/>
    <w:pPr>
      <w:keepNext w:val="1"/>
      <w:suppressAutoHyphens w:val="0"/>
      <w:spacing w:line="1" w:lineRule="atLeast"/>
      <w:ind w:left="-1" w:leftChars="-1" w:rightChars="0" w:hanging="1" w:firstLineChars="-1"/>
      <w:jc w:val="center"/>
      <w:textDirection w:val="lrTb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1"/>
    <w:next w:val="normal1"/>
    <w:autoRedefine w:val="0"/>
    <w:hidden w:val="0"/>
    <w:qFormat w:val="0"/>
    <w:pPr>
      <w:keepNext w:val="1"/>
      <w:suppressAutoHyphens w:val="0"/>
      <w:spacing w:line="1" w:lineRule="atLeast"/>
      <w:ind w:left="708" w:leftChars="-1" w:rightChars="0" w:hanging="1" w:firstLineChars="-1"/>
      <w:textDirection w:val="lrTb"/>
      <w:textAlignment w:val="top"/>
      <w:outlineLvl w:val="3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1"/>
    <w:next w:val="normal1"/>
    <w:autoRedefine w:val="0"/>
    <w:hidden w:val="0"/>
    <w:qFormat w:val="0"/>
    <w:pPr>
      <w:keepNext w:val="1"/>
      <w:suppressAutoHyphens w:val="0"/>
      <w:spacing w:line="1" w:lineRule="atLeast"/>
      <w:ind w:left="-1" w:leftChars="-1" w:rightChars="0" w:hanging="1" w:firstLineChars="-1"/>
      <w:jc w:val="center"/>
      <w:textDirection w:val="lrTb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1"/>
    <w:next w:val="normal1"/>
    <w:autoRedefine w:val="0"/>
    <w:hidden w:val="0"/>
    <w:qFormat w:val="0"/>
    <w:pPr>
      <w:keepNext w:val="1"/>
      <w:suppressAutoHyphens w:val="0"/>
      <w:spacing w:line="360" w:lineRule="auto"/>
      <w:ind w:left="-1" w:leftChars="-1" w:rightChars="0" w:hanging="1" w:firstLineChars="-1"/>
      <w:jc w:val="both"/>
      <w:textDirection w:val="lrTb"/>
      <w:textAlignment w:val="top"/>
      <w:outlineLvl w:val="5"/>
    </w:pPr>
    <w:rPr>
      <w:rFonts w:ascii="Arial" w:cs="Arial" w:hAnsi="Arial"/>
      <w:b w:val="1"/>
      <w:bCs w:val="1"/>
      <w:w w:val="100"/>
      <w:position w:val="-1"/>
      <w:sz w:val="22"/>
      <w:szCs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0"/>
      <w:spacing w:line="1" w:lineRule="atLeast"/>
      <w:ind w:left="-1" w:leftChars="-1" w:rightChars="0" w:hanging="1" w:firstLineChars="-1"/>
      <w:jc w:val="center"/>
      <w:textDirection w:val="lrTb"/>
      <w:textAlignment w:val="top"/>
      <w:outlineLvl w:val="6"/>
    </w:pPr>
    <w:rPr>
      <w:rFonts w:ascii="Arial" w:cs="Arial" w:hAnsi="Arial"/>
      <w:b w:val="1"/>
      <w:bCs w:val="1"/>
      <w:w w:val="100"/>
      <w:position w:val="-1"/>
      <w:sz w:val="22"/>
      <w:szCs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0"/>
      <w:autoSpaceDE w:val="0"/>
      <w:autoSpaceDN w:val="0"/>
      <w:adjustRightInd w:val="0"/>
      <w:spacing w:line="1" w:lineRule="atLeast"/>
      <w:ind w:left="360" w:leftChars="-1" w:rightChars="0" w:firstLine="348" w:firstLineChars="-1"/>
      <w:jc w:val="both"/>
      <w:textDirection w:val="lrTb"/>
      <w:textAlignment w:val="top"/>
      <w:outlineLvl w:val="7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1"/>
    <w:next w:val="normal1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basedOn w:val="Caratterepredefinitoparagrafo"/>
    <w:next w:val="Titolo1Carattere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basedOn w:val="Caratterepredefinitoparagrafo"/>
    <w:next w:val="Titolo2Carattere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basedOn w:val="Caratterepredefinitoparagrafo"/>
    <w:next w:val="Titolo3Carattere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4Carattere">
    <w:name w:val="Titolo 4 Carattere"/>
    <w:basedOn w:val="Caratterepredefinitoparagrafo"/>
    <w:next w:val="Titolo4Carattere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5Carattere">
    <w:name w:val="Titolo 5 Carattere"/>
    <w:basedOn w:val="Caratterepredefinitoparagrafo"/>
    <w:next w:val="Titolo5Carattere"/>
    <w:autoRedefine w:val="0"/>
    <w:hidden w:val="0"/>
    <w:qFormat w:val="0"/>
    <w:rPr>
      <w:rFonts w:ascii="Times New Roman" w:cs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Times New (WE)" w:hAnsi="Times New (WE)"/>
      <w:w w:val="100"/>
      <w:position w:val="-1"/>
      <w:effect w:val="none"/>
      <w:vertAlign w:val="baseline"/>
      <w:cs w:val="0"/>
      <w:em w:val="none"/>
      <w:lang w:bidi="ar-SA" w:eastAsia="it-IT" w:val="en-US"/>
    </w:rPr>
  </w:style>
  <w:style w:type="character" w:styleId="PièdipaginaCarattere">
    <w:name w:val="Piè di pagina Carattere"/>
    <w:basedOn w:val="Caratterepredefinitoparagrafo"/>
    <w:next w:val="PièdipaginaCarattere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0"/>
      <w:spacing w:line="360" w:lineRule="auto"/>
      <w:ind w:left="-1" w:leftChars="-1" w:rightChars="0" w:hanging="1" w:firstLineChars="-1"/>
      <w:textDirection w:val="lrTb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testoCarattere">
    <w:name w:val="Corpo testo Carattere"/>
    <w:basedOn w:val="Caratterepredefinitoparagrafo"/>
    <w:next w:val="CorpotestoCarattere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288" w:lineRule="auto"/>
      <w:ind w:left="-1" w:leftChars="-1" w:rightChars="0" w:hanging="1" w:firstLineChars="-1"/>
      <w:jc w:val="both"/>
      <w:textDirection w:val="lrTb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rpodeltesto2Carattere">
    <w:name w:val="Corpo del testo 2 Carattere"/>
    <w:basedOn w:val="Caratterepredefinitoparagrafo"/>
    <w:next w:val="Corpodeltesto2Carattere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360" w:lineRule="auto"/>
      <w:ind w:left="-1" w:leftChars="-1" w:rightChars="0" w:hanging="1" w:firstLineChars="-1"/>
      <w:textDirection w:val="lrTb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rpodeltesto3Carattere">
    <w:name w:val="Corpo del testo 3 Carattere"/>
    <w:basedOn w:val="Caratterepredefinitoparagrafo"/>
    <w:next w:val="Corpodeltesto3Carattere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0"/>
      <w:spacing w:line="1" w:lineRule="atLeast"/>
      <w:ind w:left="708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basedOn w:val="Caratterepredefinitoparagrafo"/>
    <w:next w:val="Collegamentoipertestual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0"/>
      <w:spacing w:line="288" w:lineRule="auto"/>
      <w:ind w:left="708" w:leftChars="-1" w:rightChars="0" w:hanging="1" w:firstLineChars="-1"/>
      <w:jc w:val="both"/>
      <w:textDirection w:val="lrTb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1"/>
    <w:next w:val="normal1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mune.torino.it/delibere/2021/2021_1100597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omune.torino.it/delibere/2013/2013_05843.pdf" TargetMode="External"/><Relationship Id="rId8" Type="http://schemas.openxmlformats.org/officeDocument/2006/relationships/hyperlink" Target="http://www.comune.torino.it/delibere/2018/2018_037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ccWxNbf7PSFl+slKybgW75Qb4w==">AMUW2mU77orjy4u26rqiF6jTQkTBgwxW7SG0njVOnMHWkhrWA0pKNMbek8/tWGIIuuAr4PJE4DwFASVe/ImGT5I4s1UALXOmfXMs6SCJF+u/qlNyjDrpAU0=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2020-01-21T08:13:00Z</dcterms:created>
  <dc:creator>Comune di Torino</dc:creator>
</cp:coreProperties>
</file>