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9048" w:tblpY="0"/>
        <w:tblW w:w="1158.0" w:type="dxa"/>
        <w:jc w:val="left"/>
        <w:tblInd w:w="-108.0" w:type="dxa"/>
        <w:tblLayout w:type="fixed"/>
        <w:tblLook w:val="0000"/>
      </w:tblPr>
      <w:tblGrid>
        <w:gridCol w:w="1158"/>
        <w:tblGridChange w:id="0">
          <w:tblGrid>
            <w:gridCol w:w="1158"/>
          </w:tblGrid>
        </w:tblGridChange>
      </w:tblGrid>
      <w:tr>
        <w:trPr>
          <w:cantSplit w:val="0"/>
          <w:trHeight w:val="834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Marca da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Bollo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Euro 16,00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5" w:right="0" w:firstLine="708.9999999999998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ELEMENTI DI ARREDO NUOVO E RINNOVO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Al/Alla Dirigente di Servizio della Circoscrizione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Santa Rita – Mirafiori Nord – Mirafiori Sud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sottoscritto/a………………………………………………………………………………………………….……………….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 …………………………………………………………………...il………………………………………………………..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in ………………………………….via/c.so/str. ….…………………………………………………….n. ……………..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 ………………………………………………...….tel. ………………….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cell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…………………………………….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fax……………………………………………………….e-mail 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qualità di Titolare dell’Esercizio Commerciale / Presidente Associazione……………………………………………………...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sede legale in…………………………...via/c.so/str.……………………………………………...…….n……………………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Partita IVA………………………………………………………………………………………………………………………….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NUOVA CONCESSIONE </w:t>
        <w:tab/>
        <w:tab/>
        <w:tab/>
        <w:tab/>
        <w:t xml:space="preserve">  </w:t>
      </w:r>
      <w:r w:rsidDel="00000000" w:rsidR="00000000" w:rsidRPr="00000000">
        <w:rPr>
          <w:rFonts w:ascii="Symbol" w:cs="Symbol" w:eastAsia="Symbol" w:hAnsi="Symbo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RINNOVO OCCUPAZIONE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Vasi n………..(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ognuno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   lunghezza m. ……….…..per larghezza m. …..….. oppure diametro m. …………………..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Porta menù n. ………….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(ognuno)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lunghezza m. …………..……….. per larghezza m. .……..….. …………………...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262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Zerbino n. 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.(ognuno)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lunghezza m. ……….... per larghezza m. .………..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NON posizionato su griglie di aerazione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Altro …………………………………………………………….larghezza m. ……..…… per lunghezza m. …………..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Illustrare le caratteristiche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(es materiale vasi, tipo di essenze etc..)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……………………………………………………………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via/c.so/str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…………………………………………….…………………………..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..……...…………….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SPECIFICARE L'UBICAZIONE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(es. a lato ingresso per vasi, fioriere ecc)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……………………………………………………………………………………………………………….…………………..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il periodo dal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………..………………………………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…..……………………………………………….…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sanzioni penali previste dall’art. 489 C.P. nel caso di dichiarazioni mendaci e falsità negli atti,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richiamate dall’art. 76 del D.P.R. 445/2000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titolare del locale commerciale/ artigianale/di somministrazione di via…………………………………………….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per il quale è richiesto l’occupazione di suolo pubblico per la collocazione di elementi di arredo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iscritto al n…………….……... del…………………. presso la C.C.I.A.A di…………........................………… per…………………………………………………………………………..........................................................…………….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l’occupazione richiesta non pregiudica in alcun modo la circolazione pedonale, alla quale sarà garantito uno spazio minimo di metri due, come previsto dall’art. 42, comma 1 del Regolamento Cosap.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 non essere moroso nei confronti del Comune per debiti definitivi o per obbligazioni non assolte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derivanti dall’irrogazione di sanzioni amministrative. (art. 5 comma 6, del Regolamento Cosap.)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  <w:tab w:val="left" w:leader="none" w:pos="5760"/>
        </w:tabs>
        <w:spacing w:after="0" w:before="0" w:line="240" w:lineRule="auto"/>
        <w:ind w:left="357" w:right="0" w:hanging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preso visione del Regolamento Cosap scaricabile dal sito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www.comune.torino.it/regolamenti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di conoscerne le prescrizioni.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  <w:tab w:val="left" w:leader="none" w:pos="5760"/>
        </w:tabs>
        <w:spacing w:after="0" w:before="0" w:line="240" w:lineRule="auto"/>
        <w:ind w:left="35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  <w:tab w:val="left" w:leader="none" w:pos="576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che, nel caso di rinnovo, non saranno apportate variazioni rispetto a quanto già precedentemente concesso.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IMPEGNA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mantenere in perfetto stato gli elementi di arredo per i quali è richiesta l’occupazione suolo pubblico;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ritiro della concessione prima dell’inizio dell’occupazione. Il mancato ritiro comporta l’applicazione della sanzione          amministrativa da Euro 25,00 a 500,00 (art. 5 c. 8 del   Regolamento Cosap).</w:t>
        <w:tab/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hanging="7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fotocopia di un documento d’identità in corso di validità;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hanging="7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fotografie delle strutture con le quali si occupa e /o planimetrie con indicazione dell’area occupata;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Informativa Privacy Protezione Dati Personali (Regolamento UE 679/2016)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dati personali saranno trattati in conformità al Regolamento UE Generale sulla Protezione Dati (GDPR). L’informativa prevista dagli artt. 13 e 14 del GDPR è disponibile sul sito della Circoscrizione 2: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Consulta la nota informativa della privacy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Torino,…………………………                                                Firma…………………………………….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first"/>
      <w:pgSz w:h="16838" w:w="11906" w:orient="portrait"/>
      <w:pgMar w:bottom="0" w:top="993" w:left="851" w:right="849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Arim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Symbol"/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993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s0" style="width:49pt;height:52pt;" type="#_x0000_t75">
          <v:imagedata r:id="rId1" o:title=""/>
        </v:shape>
        <o:OLEObject DrawAspect="Content" r:id="rId2" ObjectID="_1537858110" ProgID="Word.Picture.8" ShapeID="_x0000_s0" Type="Embed"/>
      </w:pic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993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765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●"/>
      <w:lvlJc w:val="left"/>
      <w:pPr>
        <w:ind w:left="1485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kern w:val="28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cs="Arial" w:hAnsi="Arial"/>
      <w:b w:val="1"/>
      <w:w w:val="100"/>
      <w:position w:val="-1"/>
      <w:sz w:val="22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-284" w:leftChars="-1" w:rightChars="0" w:firstLineChars="-1"/>
      <w:jc w:val="center"/>
      <w:textDirection w:val="btLr"/>
      <w:textAlignment w:val="top"/>
      <w:outlineLvl w:val="5"/>
    </w:pPr>
    <w:rPr>
      <w:rFonts w:ascii="Arial" w:hAnsi="Arial"/>
      <w:b w:val="1"/>
      <w:w w:val="100"/>
      <w:position w:val="-1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6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imandocommento">
    <w:name w:val="Rimando commento"/>
    <w:next w:val="Rimandocommento"/>
    <w:autoRedefine w:val="0"/>
    <w:hidden w:val="0"/>
    <w:qFormat w:val="0"/>
    <w:rPr>
      <w:rFonts w:ascii="Times New Roman" w:cs="Times New Roman" w:hAnsi="Times New Roman"/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Testocommento">
    <w:name w:val="Testo commento"/>
    <w:basedOn w:val="Normale"/>
    <w:next w:val="Testocom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BodyTextIndent">
    <w:name w:val="Body Text Indent"/>
    <w:basedOn w:val="Normale"/>
    <w:next w:val="BodyTextIndent"/>
    <w:autoRedefine w:val="0"/>
    <w:hidden w:val="0"/>
    <w:qFormat w:val="0"/>
    <w:pPr>
      <w:suppressAutoHyphens w:val="1"/>
      <w:spacing w:line="1" w:lineRule="atLeast"/>
      <w:ind w:left="-284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BodyTextIndentChar">
    <w:name w:val="Body Text Indent Char"/>
    <w:next w:val="BodyTextIndent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suppressAutoHyphens w:val="1"/>
      <w:spacing w:line="1" w:lineRule="atLeast"/>
      <w:ind w:left="-284"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16"/>
      <w:effect w:val="none"/>
      <w:vertAlign w:val="baseline"/>
      <w:cs w:val="0"/>
      <w:em w:val="none"/>
      <w:lang w:bidi="ar-SA" w:eastAsia="it-IT" w:val="it-IT"/>
    </w:rPr>
  </w:style>
  <w:style w:type="character" w:styleId="BodyTextIndent2Char">
    <w:name w:val="Body Text Indent 2 Char"/>
    <w:next w:val="BodyTextIndent2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FootnoteTextChar">
    <w:name w:val="Footnote Text Char"/>
    <w:next w:val="FootnoteText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superscript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effect w:val="none"/>
      <w:vertAlign w:val="baseline"/>
      <w:cs w:val="0"/>
      <w:em w:val="none"/>
      <w:lang w:bidi="ar-SA" w:eastAsia="it-IT" w:val="it-IT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1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Corpodeltesto3Carattere">
    <w:name w:val="Corpo del testo 3 Carattere"/>
    <w:next w:val="Corpodeltesto3Caratter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yperlink" Target="https://decentramento.comune.torino.it/circoscrizione2/trasparenza/modulistica/privacy-circoscrizione-2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mo-regular.ttf"/><Relationship Id="rId4" Type="http://schemas.openxmlformats.org/officeDocument/2006/relationships/font" Target="fonts/Arimo-bold.ttf"/><Relationship Id="rId5" Type="http://schemas.openxmlformats.org/officeDocument/2006/relationships/font" Target="fonts/Arimo-italic.ttf"/><Relationship Id="rId6" Type="http://schemas.openxmlformats.org/officeDocument/2006/relationships/font" Target="fonts/Arimo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3U1tRa5eMt+PAlWReKu0npUxQ==">CgMxLjA4AHIhMWhoTktEd3J0UVpYNENBcFFNYmlSSkZXaUtKenRLcEJk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2025-01-24T12:15:00Z</dcterms:created>
  <dc:creator>preload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